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67E29" w14:textId="77777777" w:rsidR="00F5211C" w:rsidRPr="00B6023D" w:rsidRDefault="00F5211C" w:rsidP="00F5211C">
      <w:pPr>
        <w:bidi/>
        <w:spacing w:after="0"/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  <w:r w:rsidRPr="00B6023D">
        <w:rPr>
          <w:rFonts w:ascii="Tahoma" w:hAnsi="Tahoma" w:cs="Tahoma" w:hint="cs"/>
          <w:b/>
          <w:bCs/>
          <w:color w:val="0070C0"/>
          <w:sz w:val="32"/>
          <w:szCs w:val="32"/>
          <w:rtl/>
        </w:rPr>
        <w:t xml:space="preserve">לקיבוץ אל-רום </w:t>
      </w:r>
      <w:r w:rsidRPr="00B6023D">
        <w:rPr>
          <w:rFonts w:ascii="Tahoma" w:hAnsi="Tahoma" w:cs="Tahoma"/>
          <w:b/>
          <w:bCs/>
          <w:color w:val="0070C0"/>
          <w:sz w:val="32"/>
          <w:szCs w:val="32"/>
          <w:rtl/>
        </w:rPr>
        <w:t>דרוש/</w:t>
      </w:r>
      <w:r w:rsidRPr="00B6023D">
        <w:rPr>
          <w:rFonts w:ascii="Tahoma" w:hAnsi="Tahoma" w:cs="Tahoma" w:hint="cs"/>
          <w:b/>
          <w:bCs/>
          <w:color w:val="0070C0"/>
          <w:sz w:val="32"/>
          <w:szCs w:val="32"/>
          <w:rtl/>
        </w:rPr>
        <w:t>ה</w:t>
      </w:r>
    </w:p>
    <w:p w14:paraId="2882C1D0" w14:textId="77777777" w:rsidR="00F5211C" w:rsidRPr="00B6023D" w:rsidRDefault="00F5211C" w:rsidP="00F5211C">
      <w:pPr>
        <w:bidi/>
        <w:spacing w:after="0"/>
        <w:jc w:val="center"/>
        <w:rPr>
          <w:rFonts w:ascii="Tahoma" w:hAnsi="Tahoma" w:cs="Tahoma"/>
          <w:b/>
          <w:bCs/>
          <w:color w:val="FF0000"/>
          <w:sz w:val="44"/>
          <w:szCs w:val="44"/>
        </w:rPr>
      </w:pPr>
      <w:r w:rsidRPr="00B6023D">
        <w:rPr>
          <w:rFonts w:ascii="Tahoma" w:hAnsi="Tahoma" w:cs="Tahoma" w:hint="cs"/>
          <w:b/>
          <w:bCs/>
          <w:color w:val="FF0000"/>
          <w:sz w:val="44"/>
          <w:szCs w:val="44"/>
          <w:rtl/>
        </w:rPr>
        <w:t>מנהל/ת חינוך לגיל הרך</w:t>
      </w:r>
    </w:p>
    <w:p w14:paraId="3B521703" w14:textId="7D07B8BD" w:rsidR="00F5211C" w:rsidRPr="00F5211C" w:rsidRDefault="00F5211C" w:rsidP="00F5211C">
      <w:pPr>
        <w:tabs>
          <w:tab w:val="left" w:pos="2792"/>
          <w:tab w:val="center" w:pos="4156"/>
        </w:tabs>
        <w:bidi/>
        <w:spacing w:after="0"/>
        <w:jc w:val="center"/>
        <w:rPr>
          <w:rFonts w:ascii="Tahoma" w:hAnsi="Tahoma" w:cs="Tahoma"/>
          <w:b/>
          <w:bCs/>
          <w:color w:val="333333"/>
          <w:sz w:val="32"/>
          <w:szCs w:val="32"/>
        </w:rPr>
      </w:pPr>
      <w:r w:rsidRPr="00EA4DD4">
        <w:rPr>
          <w:rFonts w:ascii="Tahoma" w:hAnsi="Tahoma" w:cs="Tahoma"/>
          <w:b/>
          <w:bCs/>
          <w:color w:val="0070C0"/>
          <w:sz w:val="28"/>
          <w:szCs w:val="28"/>
          <w:rtl/>
        </w:rPr>
        <w:t>ניהול מקצועי של מערכת החינוך בגיל הר</w:t>
      </w:r>
      <w:r w:rsidR="00BA1D3E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 xml:space="preserve">ך, </w:t>
      </w:r>
      <w:r w:rsidRPr="00EA4DD4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 xml:space="preserve">בשיתוף </w:t>
      </w:r>
      <w:r w:rsidRPr="00EA4DD4">
        <w:rPr>
          <w:rFonts w:ascii="Tahoma" w:hAnsi="Tahoma" w:cs="Tahoma"/>
          <w:b/>
          <w:bCs/>
          <w:color w:val="0070C0"/>
          <w:sz w:val="28"/>
          <w:szCs w:val="28"/>
          <w:rtl/>
        </w:rPr>
        <w:t xml:space="preserve">עם </w:t>
      </w:r>
      <w:r w:rsidRPr="00EA4DD4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ה</w:t>
      </w:r>
      <w:r w:rsidRPr="00EA4DD4">
        <w:rPr>
          <w:rFonts w:ascii="Tahoma" w:hAnsi="Tahoma" w:cs="Tahoma"/>
          <w:b/>
          <w:bCs/>
          <w:color w:val="0070C0"/>
          <w:sz w:val="28"/>
          <w:szCs w:val="28"/>
          <w:rtl/>
        </w:rPr>
        <w:t xml:space="preserve">צוות </w:t>
      </w:r>
      <w:r w:rsidRPr="00EA4DD4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ה</w:t>
      </w:r>
      <w:r w:rsidRPr="00EA4DD4">
        <w:rPr>
          <w:rFonts w:ascii="Tahoma" w:hAnsi="Tahoma" w:cs="Tahoma"/>
          <w:b/>
          <w:bCs/>
          <w:color w:val="0070C0"/>
          <w:sz w:val="28"/>
          <w:szCs w:val="28"/>
          <w:rtl/>
        </w:rPr>
        <w:t>חינוכי</w:t>
      </w:r>
      <w:r w:rsidRPr="00EA4DD4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,</w:t>
      </w:r>
      <w:r w:rsidRPr="00EA4DD4">
        <w:rPr>
          <w:rFonts w:ascii="Tahoma" w:hAnsi="Tahoma" w:cs="Tahoma"/>
          <w:b/>
          <w:bCs/>
          <w:color w:val="0070C0"/>
          <w:sz w:val="28"/>
          <w:szCs w:val="28"/>
          <w:rtl/>
        </w:rPr>
        <w:t xml:space="preserve"> </w:t>
      </w:r>
      <w:r w:rsidR="00BA1D3E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במטרה לתת</w:t>
      </w:r>
      <w:r w:rsidRPr="00EA4DD4">
        <w:rPr>
          <w:rFonts w:ascii="Tahoma" w:hAnsi="Tahoma" w:cs="Tahoma"/>
          <w:b/>
          <w:bCs/>
          <w:color w:val="0070C0"/>
          <w:sz w:val="28"/>
          <w:szCs w:val="28"/>
          <w:rtl/>
        </w:rPr>
        <w:t xml:space="preserve"> מענה לצורכי הילד והוריו כאחד ומבוססת על זיקה וקשר לקהילת </w:t>
      </w:r>
      <w:r w:rsidRPr="00EA4DD4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אל-רום</w:t>
      </w:r>
      <w:r w:rsidRPr="00EA4DD4">
        <w:rPr>
          <w:rFonts w:ascii="Tahoma" w:hAnsi="Tahoma" w:cs="Tahoma"/>
          <w:b/>
          <w:bCs/>
          <w:color w:val="0070C0"/>
          <w:sz w:val="28"/>
          <w:szCs w:val="28"/>
          <w:rtl/>
        </w:rPr>
        <w:t>.</w:t>
      </w:r>
      <w:r w:rsidRPr="0086001A">
        <w:rPr>
          <w:rFonts w:ascii="Arial" w:hAnsi="Arial" w:cs="Arial"/>
          <w:b/>
          <w:bCs/>
          <w:color w:val="0070C0"/>
          <w:sz w:val="18"/>
          <w:szCs w:val="18"/>
          <w:rtl/>
        </w:rPr>
        <w:br/>
      </w:r>
    </w:p>
    <w:p w14:paraId="5749AEBF" w14:textId="77777777" w:rsidR="00F5211C" w:rsidRPr="00B6023D" w:rsidRDefault="00F5211C" w:rsidP="00F5211C">
      <w:pPr>
        <w:tabs>
          <w:tab w:val="left" w:pos="2792"/>
          <w:tab w:val="center" w:pos="4156"/>
        </w:tabs>
        <w:bidi/>
        <w:spacing w:after="0" w:line="240" w:lineRule="auto"/>
        <w:rPr>
          <w:rFonts w:ascii="Tahoma" w:hAnsi="Tahoma" w:cs="Tahoma"/>
          <w:b/>
          <w:bCs/>
          <w:color w:val="1F497D" w:themeColor="text2"/>
          <w:u w:val="single"/>
          <w:rtl/>
        </w:rPr>
      </w:pPr>
      <w:r w:rsidRPr="00B6023D">
        <w:rPr>
          <w:rFonts w:ascii="Tahoma" w:hAnsi="Tahoma" w:cs="Tahoma"/>
          <w:b/>
          <w:bCs/>
          <w:color w:val="1F497D" w:themeColor="text2"/>
          <w:u w:val="single"/>
          <w:rtl/>
        </w:rPr>
        <w:t>הגדרת התפקיד:</w:t>
      </w:r>
    </w:p>
    <w:p w14:paraId="40C1BB5D" w14:textId="77777777" w:rsidR="00F5211C" w:rsidRPr="00B6023D" w:rsidRDefault="00F5211C" w:rsidP="00462892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</w:rPr>
      </w:pPr>
      <w:r w:rsidRPr="00B6023D">
        <w:rPr>
          <w:rFonts w:ascii="Tahoma" w:hAnsi="Tahoma" w:cs="Tahoma"/>
          <w:color w:val="333333"/>
          <w:rtl/>
        </w:rPr>
        <w:t xml:space="preserve">ניהול מערכת </w:t>
      </w:r>
      <w:r w:rsidR="00462892" w:rsidRPr="00B6023D">
        <w:rPr>
          <w:rFonts w:ascii="Tahoma" w:hAnsi="Tahoma" w:cs="Tahoma" w:hint="cs"/>
          <w:color w:val="333333"/>
          <w:rtl/>
        </w:rPr>
        <w:t>ה</w:t>
      </w:r>
      <w:r w:rsidRPr="00B6023D">
        <w:rPr>
          <w:rFonts w:ascii="Tahoma" w:hAnsi="Tahoma" w:cs="Tahoma"/>
          <w:color w:val="333333"/>
          <w:rtl/>
        </w:rPr>
        <w:t>חינוך מגיל</w:t>
      </w:r>
      <w:r w:rsidRPr="00B6023D">
        <w:rPr>
          <w:rFonts w:ascii="Tahoma" w:hAnsi="Tahoma" w:cs="Tahoma" w:hint="cs"/>
          <w:color w:val="333333"/>
          <w:rtl/>
        </w:rPr>
        <w:t xml:space="preserve"> לידה</w:t>
      </w:r>
      <w:r w:rsidRPr="00B6023D">
        <w:rPr>
          <w:rFonts w:ascii="Tahoma" w:hAnsi="Tahoma" w:cs="Tahoma"/>
          <w:color w:val="333333"/>
          <w:rtl/>
        </w:rPr>
        <w:t xml:space="preserve"> ועד </w:t>
      </w:r>
      <w:r w:rsidR="00462892" w:rsidRPr="00B6023D">
        <w:rPr>
          <w:rFonts w:ascii="Tahoma" w:hAnsi="Tahoma" w:cs="Tahoma" w:hint="cs"/>
          <w:color w:val="333333"/>
          <w:rtl/>
        </w:rPr>
        <w:t>ה</w:t>
      </w:r>
      <w:r w:rsidRPr="00B6023D">
        <w:rPr>
          <w:rFonts w:ascii="Tahoma" w:hAnsi="Tahoma" w:cs="Tahoma"/>
          <w:color w:val="333333"/>
          <w:rtl/>
        </w:rPr>
        <w:t>מעבר לבי</w:t>
      </w:r>
      <w:r w:rsidR="00462892" w:rsidRPr="00B6023D">
        <w:rPr>
          <w:rFonts w:ascii="Tahoma" w:hAnsi="Tahoma" w:cs="Tahoma" w:hint="cs"/>
          <w:color w:val="333333"/>
          <w:rtl/>
        </w:rPr>
        <w:t>ה"ס בהתאם למדיניות הקיבוץ</w:t>
      </w:r>
      <w:r w:rsidRPr="00B6023D">
        <w:rPr>
          <w:rFonts w:ascii="Tahoma" w:hAnsi="Tahoma" w:cs="Tahoma" w:hint="cs"/>
          <w:color w:val="333333"/>
          <w:rtl/>
        </w:rPr>
        <w:t>.</w:t>
      </w:r>
    </w:p>
    <w:p w14:paraId="633DC0CA" w14:textId="2D165EAD" w:rsidR="00462892" w:rsidRPr="00B6023D" w:rsidRDefault="00462892" w:rsidP="00BA1D3E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</w:rPr>
      </w:pPr>
      <w:r w:rsidRPr="00B6023D">
        <w:rPr>
          <w:rFonts w:ascii="Tahoma" w:hAnsi="Tahoma" w:cs="Tahoma" w:hint="cs"/>
          <w:color w:val="333333"/>
          <w:rtl/>
        </w:rPr>
        <w:t>תכנון וקידום המערכת מתוך ראיית צרכי החינוך והקהילה בהווה ובעתיד</w:t>
      </w:r>
      <w:r w:rsidR="00BA1D3E">
        <w:rPr>
          <w:rFonts w:ascii="Tahoma" w:hAnsi="Tahoma" w:cs="Tahoma" w:hint="cs"/>
          <w:color w:val="333333"/>
          <w:rtl/>
        </w:rPr>
        <w:t>.</w:t>
      </w:r>
      <w:r w:rsidRPr="00B6023D">
        <w:rPr>
          <w:rFonts w:ascii="Tahoma" w:hAnsi="Tahoma" w:cs="Tahoma" w:hint="cs"/>
          <w:color w:val="333333"/>
          <w:rtl/>
        </w:rPr>
        <w:t xml:space="preserve"> </w:t>
      </w:r>
    </w:p>
    <w:p w14:paraId="5319F5B3" w14:textId="77777777" w:rsidR="00F5211C" w:rsidRPr="00B6023D" w:rsidRDefault="00EA4DD4" w:rsidP="00462892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color w:val="333333"/>
        </w:rPr>
      </w:pPr>
      <w:r w:rsidRPr="00B6023D">
        <w:rPr>
          <w:rFonts w:ascii="Tahoma" w:hAnsi="Tahoma" w:cs="Tahoma" w:hint="cs"/>
          <w:color w:val="333333"/>
          <w:rtl/>
        </w:rPr>
        <w:t>שותפות</w:t>
      </w:r>
      <w:r w:rsidR="00F5211C" w:rsidRPr="00B6023D">
        <w:rPr>
          <w:rFonts w:ascii="Tahoma" w:hAnsi="Tahoma" w:cs="Tahoma" w:hint="cs"/>
          <w:color w:val="333333"/>
          <w:rtl/>
        </w:rPr>
        <w:t xml:space="preserve"> בוועדת חינוך של האגודה הקהילתית.</w:t>
      </w:r>
    </w:p>
    <w:p w14:paraId="25F3B895" w14:textId="4F0AB225" w:rsidR="00F5211C" w:rsidRPr="00B6023D" w:rsidRDefault="00462892" w:rsidP="00462892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</w:rPr>
      </w:pPr>
      <w:r w:rsidRPr="00B6023D">
        <w:rPr>
          <w:rFonts w:ascii="Tahoma" w:hAnsi="Tahoma" w:cs="Tahoma" w:hint="cs"/>
          <w:color w:val="333333"/>
          <w:rtl/>
        </w:rPr>
        <w:t>ניהול ו</w:t>
      </w:r>
      <w:r w:rsidR="00F5211C" w:rsidRPr="00B6023D">
        <w:rPr>
          <w:rFonts w:ascii="Tahoma" w:hAnsi="Tahoma" w:cs="Tahoma" w:hint="cs"/>
          <w:color w:val="333333"/>
          <w:rtl/>
        </w:rPr>
        <w:t>אחריות על כוח האדם במערכת</w:t>
      </w:r>
      <w:r w:rsidRPr="00B6023D">
        <w:rPr>
          <w:rFonts w:ascii="Tahoma" w:hAnsi="Tahoma" w:cs="Tahoma" w:hint="cs"/>
          <w:color w:val="333333"/>
          <w:rtl/>
        </w:rPr>
        <w:t>, לרבות הכשרה והדרכת הצוותים</w:t>
      </w:r>
      <w:r w:rsidR="00BA1D3E">
        <w:rPr>
          <w:rFonts w:ascii="Tahoma" w:hAnsi="Tahoma" w:cs="Tahoma" w:hint="cs"/>
          <w:color w:val="333333"/>
          <w:rtl/>
        </w:rPr>
        <w:t xml:space="preserve">, </w:t>
      </w:r>
      <w:r w:rsidRPr="00B6023D">
        <w:rPr>
          <w:rFonts w:ascii="Tahoma" w:hAnsi="Tahoma" w:cs="Tahoma" w:hint="cs"/>
          <w:color w:val="333333"/>
          <w:rtl/>
        </w:rPr>
        <w:t>פיתוח המשאב האנושי</w:t>
      </w:r>
      <w:r w:rsidR="00F5211C" w:rsidRPr="00B6023D">
        <w:rPr>
          <w:rFonts w:ascii="Tahoma" w:hAnsi="Tahoma" w:cs="Tahoma" w:hint="cs"/>
          <w:color w:val="333333"/>
          <w:rtl/>
        </w:rPr>
        <w:t>.</w:t>
      </w:r>
      <w:r w:rsidRPr="00B6023D">
        <w:rPr>
          <w:rFonts w:ascii="Tahoma" w:hAnsi="Tahoma" w:cs="Tahoma" w:hint="cs"/>
          <w:color w:val="333333"/>
          <w:rtl/>
        </w:rPr>
        <w:t xml:space="preserve"> </w:t>
      </w:r>
    </w:p>
    <w:p w14:paraId="11FCFCD4" w14:textId="77777777" w:rsidR="00EA4DD4" w:rsidRPr="00B6023D" w:rsidRDefault="00EA4DD4" w:rsidP="00EA4DD4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</w:rPr>
      </w:pPr>
      <w:r w:rsidRPr="00B6023D">
        <w:rPr>
          <w:rFonts w:ascii="Tahoma" w:hAnsi="Tahoma" w:cs="Tahoma"/>
          <w:color w:val="333333"/>
          <w:rtl/>
        </w:rPr>
        <w:t>בניית תוכנית עבודה שנתית, תקצובה והפעלתה</w:t>
      </w:r>
      <w:r w:rsidRPr="00B6023D">
        <w:rPr>
          <w:rFonts w:ascii="Tahoma" w:hAnsi="Tahoma" w:cs="Tahoma" w:hint="cs"/>
          <w:color w:val="333333"/>
          <w:rtl/>
        </w:rPr>
        <w:t>.</w:t>
      </w:r>
    </w:p>
    <w:p w14:paraId="317C1C8B" w14:textId="77777777" w:rsidR="00F5211C" w:rsidRPr="00B6023D" w:rsidRDefault="00F5211C" w:rsidP="00F5211C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</w:rPr>
      </w:pPr>
      <w:r w:rsidRPr="00B6023D">
        <w:rPr>
          <w:rFonts w:ascii="Tahoma" w:hAnsi="Tahoma" w:cs="Tahoma" w:hint="cs"/>
          <w:color w:val="333333"/>
          <w:rtl/>
        </w:rPr>
        <w:t>לקוחות וספקים- אחריות להסכמים וניהול כספי.</w:t>
      </w:r>
    </w:p>
    <w:p w14:paraId="015FDDF0" w14:textId="77777777" w:rsidR="00EA4DD4" w:rsidRPr="00B6023D" w:rsidRDefault="00EA4DD4" w:rsidP="00EA4DD4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</w:rPr>
      </w:pPr>
      <w:r w:rsidRPr="00B6023D">
        <w:rPr>
          <w:rFonts w:ascii="Tahoma" w:hAnsi="Tahoma" w:cs="Tahoma" w:hint="cs"/>
          <w:color w:val="333333"/>
          <w:rtl/>
        </w:rPr>
        <w:t>קשר ישיר עם ההורים- דיווח שוטף, אירועים משותפים.</w:t>
      </w:r>
    </w:p>
    <w:p w14:paraId="55D1E0B5" w14:textId="3459C6FE" w:rsidR="00F5211C" w:rsidRPr="00B6023D" w:rsidRDefault="00EA4DD4" w:rsidP="00EA4DD4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</w:rPr>
      </w:pPr>
      <w:r w:rsidRPr="00B6023D">
        <w:rPr>
          <w:rFonts w:ascii="Tahoma" w:hAnsi="Tahoma" w:cs="Tahoma" w:hint="cs"/>
          <w:color w:val="333333"/>
          <w:rtl/>
        </w:rPr>
        <w:t>עבודה בשיתוף פעולה עם ממשקים פנימיים וחיצוניים (</w:t>
      </w:r>
      <w:r w:rsidR="00BA1D3E">
        <w:rPr>
          <w:rFonts w:ascii="Tahoma" w:hAnsi="Tahoma" w:cs="Tahoma" w:hint="cs"/>
          <w:color w:val="333333"/>
          <w:rtl/>
        </w:rPr>
        <w:t>ועדת חינוך</w:t>
      </w:r>
      <w:r w:rsidRPr="00B6023D">
        <w:rPr>
          <w:rFonts w:ascii="Tahoma" w:hAnsi="Tahoma" w:cs="Tahoma" w:hint="cs"/>
          <w:color w:val="333333"/>
          <w:rtl/>
        </w:rPr>
        <w:t xml:space="preserve">, מנהל קהילה, מש"א, הנה"ח, בעלי תפקידים בקיבוץ, </w:t>
      </w:r>
      <w:r w:rsidR="00F5211C" w:rsidRPr="00B6023D">
        <w:rPr>
          <w:rFonts w:ascii="Tahoma" w:hAnsi="Tahoma" w:cs="Tahoma" w:hint="cs"/>
          <w:color w:val="333333"/>
          <w:rtl/>
        </w:rPr>
        <w:t>מועצה, השתתפות בפורומים אזוריים</w:t>
      </w:r>
      <w:r w:rsidRPr="00B6023D">
        <w:rPr>
          <w:rFonts w:ascii="Tahoma" w:hAnsi="Tahoma" w:cs="Tahoma" w:hint="cs"/>
          <w:color w:val="333333"/>
          <w:rtl/>
        </w:rPr>
        <w:t xml:space="preserve"> וכד')</w:t>
      </w:r>
      <w:r w:rsidR="00462892" w:rsidRPr="00B6023D">
        <w:rPr>
          <w:rFonts w:ascii="Tahoma" w:hAnsi="Tahoma" w:cs="Tahoma" w:hint="cs"/>
          <w:color w:val="333333"/>
          <w:rtl/>
        </w:rPr>
        <w:t>.</w:t>
      </w:r>
    </w:p>
    <w:p w14:paraId="6FA65326" w14:textId="2586B2C3" w:rsidR="00EA4DD4" w:rsidRPr="00B6023D" w:rsidRDefault="00EA4DD4" w:rsidP="00EA4DD4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000080"/>
          <w:u w:val="single"/>
          <w:rtl/>
        </w:rPr>
      </w:pPr>
      <w:r w:rsidRPr="00B6023D">
        <w:rPr>
          <w:rFonts w:ascii="Tahoma" w:hAnsi="Tahoma" w:cs="Tahoma" w:hint="cs"/>
          <w:color w:val="333333"/>
          <w:rtl/>
        </w:rPr>
        <w:t>קשר וחיבור לקהילה</w:t>
      </w:r>
      <w:r w:rsidR="00BA1D3E">
        <w:rPr>
          <w:rFonts w:ascii="Tahoma" w:hAnsi="Tahoma" w:cs="Tahoma" w:hint="cs"/>
          <w:color w:val="333333"/>
          <w:rtl/>
        </w:rPr>
        <w:t>:</w:t>
      </w:r>
      <w:r w:rsidRPr="00B6023D">
        <w:rPr>
          <w:rFonts w:ascii="Tahoma" w:hAnsi="Tahoma" w:cs="Tahoma" w:hint="cs"/>
          <w:color w:val="333333"/>
          <w:rtl/>
        </w:rPr>
        <w:t>- יצירת קשרים וחיבורים (חינוך חברתי, וותיקים, תרבות וכד').</w:t>
      </w:r>
    </w:p>
    <w:p w14:paraId="5AD0C47A" w14:textId="77777777" w:rsidR="00F5211C" w:rsidRPr="00B6023D" w:rsidRDefault="00F5211C" w:rsidP="00F5211C">
      <w:pPr>
        <w:tabs>
          <w:tab w:val="left" w:pos="2792"/>
          <w:tab w:val="center" w:pos="4156"/>
        </w:tabs>
        <w:bidi/>
        <w:spacing w:after="0"/>
        <w:rPr>
          <w:rFonts w:ascii="Arial" w:hAnsi="Arial" w:cs="Arial"/>
          <w:sz w:val="24"/>
          <w:szCs w:val="24"/>
          <w:rtl/>
        </w:rPr>
      </w:pPr>
    </w:p>
    <w:p w14:paraId="160E56E9" w14:textId="77777777" w:rsidR="00F5211C" w:rsidRPr="00B6023D" w:rsidRDefault="00F5211C" w:rsidP="00F5211C">
      <w:p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1F497D" w:themeColor="text2"/>
          <w:u w:val="single"/>
          <w:rtl/>
        </w:rPr>
      </w:pPr>
      <w:r w:rsidRPr="00B6023D">
        <w:rPr>
          <w:rFonts w:ascii="Tahoma" w:hAnsi="Tahoma" w:cs="Tahoma"/>
          <w:b/>
          <w:bCs/>
          <w:color w:val="1F497D" w:themeColor="text2"/>
          <w:u w:val="single"/>
          <w:rtl/>
        </w:rPr>
        <w:t>דרישות התפקיד:</w:t>
      </w:r>
    </w:p>
    <w:p w14:paraId="3F28F346" w14:textId="4E9A30ED" w:rsidR="00F5211C" w:rsidRPr="00B6023D" w:rsidRDefault="00F5211C" w:rsidP="00F5211C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color w:val="333333"/>
        </w:rPr>
      </w:pPr>
      <w:r w:rsidRPr="00B6023D">
        <w:rPr>
          <w:rFonts w:ascii="Tahoma" w:hAnsi="Tahoma" w:cs="Tahoma"/>
          <w:color w:val="333333"/>
          <w:rtl/>
        </w:rPr>
        <w:t>כושר ארגון וניהול</w:t>
      </w:r>
      <w:r w:rsidR="003C6110">
        <w:rPr>
          <w:rFonts w:ascii="Tahoma" w:hAnsi="Tahoma" w:cs="Tahoma" w:hint="cs"/>
          <w:color w:val="333333"/>
          <w:rtl/>
        </w:rPr>
        <w:t>, ניסיון בבנייה וניהול תקציב.</w:t>
      </w:r>
    </w:p>
    <w:p w14:paraId="21099AF9" w14:textId="77777777" w:rsidR="00F5211C" w:rsidRPr="00B6023D" w:rsidRDefault="00F5211C" w:rsidP="00F5211C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color w:val="333333"/>
        </w:rPr>
      </w:pPr>
      <w:r w:rsidRPr="00B6023D">
        <w:rPr>
          <w:rFonts w:ascii="Tahoma" w:hAnsi="Tahoma" w:cs="Tahoma"/>
          <w:color w:val="333333"/>
          <w:rtl/>
        </w:rPr>
        <w:t>כושר מנהיגות ויכולת הובלת תהליכים</w:t>
      </w:r>
      <w:r w:rsidRPr="00B6023D">
        <w:rPr>
          <w:rFonts w:ascii="Tahoma" w:hAnsi="Tahoma" w:cs="Tahoma" w:hint="cs"/>
          <w:color w:val="333333"/>
          <w:rtl/>
        </w:rPr>
        <w:t>.</w:t>
      </w:r>
    </w:p>
    <w:p w14:paraId="088B146F" w14:textId="77777777" w:rsidR="00F5211C" w:rsidRPr="00B6023D" w:rsidRDefault="00F5211C" w:rsidP="00F5211C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b/>
          <w:bCs/>
          <w:color w:val="333333"/>
        </w:rPr>
      </w:pPr>
      <w:r w:rsidRPr="00B6023D">
        <w:rPr>
          <w:rFonts w:ascii="Tahoma" w:hAnsi="Tahoma" w:cs="Tahoma"/>
          <w:color w:val="333333"/>
          <w:rtl/>
        </w:rPr>
        <w:t>ראייה חינוכית קהילתית.</w:t>
      </w:r>
    </w:p>
    <w:p w14:paraId="35483446" w14:textId="3D7E7207" w:rsidR="003C6110" w:rsidRPr="003C6110" w:rsidRDefault="00F5211C" w:rsidP="003C6110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color w:val="333333"/>
        </w:rPr>
      </w:pPr>
      <w:r w:rsidRPr="00B6023D">
        <w:rPr>
          <w:rFonts w:ascii="Tahoma" w:hAnsi="Tahoma" w:cs="Tahoma"/>
          <w:color w:val="333333"/>
          <w:rtl/>
        </w:rPr>
        <w:t>תקשורת בין אישית טובה</w:t>
      </w:r>
      <w:r w:rsidR="003C6110">
        <w:rPr>
          <w:rFonts w:ascii="Tahoma" w:hAnsi="Tahoma" w:cs="Tahoma" w:hint="cs"/>
          <w:color w:val="333333"/>
          <w:rtl/>
        </w:rPr>
        <w:t>: גורמים פורמליים, הורים, צוותים.</w:t>
      </w:r>
    </w:p>
    <w:p w14:paraId="1CC47207" w14:textId="77777777" w:rsidR="00F5211C" w:rsidRPr="00B6023D" w:rsidRDefault="00F5211C" w:rsidP="00F5211C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color w:val="333333"/>
        </w:rPr>
      </w:pPr>
      <w:r w:rsidRPr="00B6023D">
        <w:rPr>
          <w:rFonts w:ascii="Tahoma" w:hAnsi="Tahoma" w:cs="Tahoma"/>
          <w:color w:val="333333"/>
          <w:rtl/>
        </w:rPr>
        <w:t>נכונות לעבוד</w:t>
      </w:r>
      <w:r w:rsidRPr="00B6023D">
        <w:rPr>
          <w:rFonts w:ascii="Tahoma" w:hAnsi="Tahoma" w:cs="Tahoma" w:hint="cs"/>
          <w:color w:val="333333"/>
          <w:rtl/>
        </w:rPr>
        <w:t>ה</w:t>
      </w:r>
      <w:r w:rsidRPr="00B6023D">
        <w:rPr>
          <w:rFonts w:ascii="Tahoma" w:hAnsi="Tahoma" w:cs="Tahoma"/>
          <w:color w:val="333333"/>
          <w:rtl/>
        </w:rPr>
        <w:t xml:space="preserve"> בשעות גמישות</w:t>
      </w:r>
      <w:r w:rsidRPr="00B6023D">
        <w:rPr>
          <w:rFonts w:ascii="Tahoma" w:hAnsi="Tahoma" w:cs="Tahoma" w:hint="cs"/>
          <w:color w:val="333333"/>
          <w:rtl/>
        </w:rPr>
        <w:t>.</w:t>
      </w:r>
    </w:p>
    <w:p w14:paraId="375743CB" w14:textId="77777777" w:rsidR="00F5211C" w:rsidRPr="00B6023D" w:rsidRDefault="00F5211C" w:rsidP="00F5211C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color w:val="333333"/>
        </w:rPr>
      </w:pPr>
      <w:r w:rsidRPr="00B6023D">
        <w:rPr>
          <w:rFonts w:ascii="Tahoma" w:hAnsi="Tahoma" w:cs="Tahoma"/>
          <w:color w:val="333333"/>
          <w:rtl/>
        </w:rPr>
        <w:t xml:space="preserve">השכלה אקדמאית </w:t>
      </w:r>
      <w:r w:rsidRPr="00B6023D">
        <w:rPr>
          <w:rFonts w:ascii="Tahoma" w:hAnsi="Tahoma" w:cs="Tahoma" w:hint="cs"/>
          <w:color w:val="333333"/>
          <w:rtl/>
        </w:rPr>
        <w:t>רלוונטית- יתרון.</w:t>
      </w:r>
    </w:p>
    <w:p w14:paraId="29D0A700" w14:textId="77777777" w:rsidR="00F5211C" w:rsidRPr="00B6023D" w:rsidRDefault="00F5211C" w:rsidP="00F5211C">
      <w:pPr>
        <w:pStyle w:val="a9"/>
        <w:numPr>
          <w:ilvl w:val="0"/>
          <w:numId w:val="10"/>
        </w:numPr>
        <w:tabs>
          <w:tab w:val="left" w:pos="2792"/>
          <w:tab w:val="center" w:pos="4156"/>
        </w:tabs>
        <w:bidi/>
        <w:spacing w:after="0"/>
        <w:rPr>
          <w:rFonts w:ascii="Tahoma" w:hAnsi="Tahoma" w:cs="Tahoma"/>
          <w:color w:val="333333"/>
        </w:rPr>
      </w:pPr>
      <w:r w:rsidRPr="00B6023D">
        <w:rPr>
          <w:rFonts w:ascii="Tahoma" w:hAnsi="Tahoma" w:cs="Tahoma" w:hint="cs"/>
          <w:color w:val="333333"/>
          <w:rtl/>
        </w:rPr>
        <w:t>ניסיו</w:t>
      </w:r>
      <w:r w:rsidRPr="00B6023D">
        <w:rPr>
          <w:rFonts w:ascii="Tahoma" w:hAnsi="Tahoma" w:cs="Tahoma" w:hint="eastAsia"/>
          <w:color w:val="333333"/>
          <w:rtl/>
        </w:rPr>
        <w:t>ן</w:t>
      </w:r>
      <w:r w:rsidRPr="00B6023D">
        <w:rPr>
          <w:rFonts w:ascii="Tahoma" w:hAnsi="Tahoma" w:cs="Tahoma" w:hint="cs"/>
          <w:color w:val="333333"/>
          <w:rtl/>
        </w:rPr>
        <w:t xml:space="preserve"> חינוכי קודם, רצוי ברקע קיבוצי- יתרון.</w:t>
      </w:r>
    </w:p>
    <w:p w14:paraId="44A38630" w14:textId="77777777" w:rsidR="00F5211C" w:rsidRPr="00B6023D" w:rsidRDefault="00F5211C" w:rsidP="00F5211C">
      <w:pPr>
        <w:bidi/>
        <w:spacing w:after="0"/>
        <w:rPr>
          <w:rFonts w:ascii="Tahoma" w:hAnsi="Tahoma" w:cs="Tahoma"/>
          <w:b/>
          <w:bCs/>
          <w:color w:val="1F497D" w:themeColor="text2"/>
          <w:sz w:val="24"/>
          <w:szCs w:val="24"/>
          <w:u w:val="single"/>
          <w:rtl/>
        </w:rPr>
      </w:pPr>
    </w:p>
    <w:p w14:paraId="505FBB73" w14:textId="77777777" w:rsidR="00F5211C" w:rsidRPr="00B6023D" w:rsidRDefault="00F5211C" w:rsidP="00F5211C">
      <w:pPr>
        <w:bidi/>
        <w:spacing w:after="0"/>
        <w:rPr>
          <w:rFonts w:ascii="Tahoma" w:hAnsi="Tahoma" w:cs="Tahoma"/>
          <w:b/>
          <w:bCs/>
          <w:color w:val="1F497D" w:themeColor="text2"/>
          <w:rtl/>
        </w:rPr>
      </w:pPr>
      <w:r w:rsidRPr="00B6023D">
        <w:rPr>
          <w:rFonts w:ascii="Tahoma" w:hAnsi="Tahoma" w:cs="Tahoma"/>
          <w:b/>
          <w:bCs/>
          <w:color w:val="1F497D" w:themeColor="text2"/>
          <w:u w:val="single"/>
          <w:rtl/>
        </w:rPr>
        <w:t>היקף משרה</w:t>
      </w:r>
      <w:r w:rsidRPr="00B6023D">
        <w:rPr>
          <w:rFonts w:ascii="Tahoma" w:hAnsi="Tahoma" w:cs="Tahoma"/>
          <w:b/>
          <w:bCs/>
          <w:color w:val="1F497D" w:themeColor="text2"/>
          <w:rtl/>
        </w:rPr>
        <w:t xml:space="preserve">: </w:t>
      </w:r>
      <w:r w:rsidRPr="00B6023D">
        <w:rPr>
          <w:rFonts w:ascii="Tahoma" w:hAnsi="Tahoma" w:cs="Tahoma" w:hint="cs"/>
          <w:color w:val="333333"/>
          <w:rtl/>
        </w:rPr>
        <w:t>40% (2-3 ימים בשבוע), גמיש</w:t>
      </w:r>
    </w:p>
    <w:p w14:paraId="03A706B8" w14:textId="77777777" w:rsidR="00F5211C" w:rsidRPr="00B6023D" w:rsidRDefault="00F5211C" w:rsidP="00F5211C">
      <w:pPr>
        <w:bidi/>
        <w:spacing w:after="0"/>
        <w:rPr>
          <w:rFonts w:ascii="Tahoma" w:hAnsi="Tahoma" w:cs="Tahoma"/>
          <w:b/>
          <w:bCs/>
          <w:color w:val="365F91" w:themeColor="accent1" w:themeShade="BF"/>
          <w:rtl/>
        </w:rPr>
      </w:pPr>
      <w:r w:rsidRPr="00B6023D">
        <w:rPr>
          <w:rFonts w:ascii="Tahoma" w:hAnsi="Tahoma" w:cs="Tahoma"/>
          <w:b/>
          <w:bCs/>
          <w:color w:val="1F497D" w:themeColor="text2"/>
          <w:u w:val="single"/>
          <w:rtl/>
        </w:rPr>
        <w:t>תחילת עבודה</w:t>
      </w:r>
      <w:r w:rsidRPr="00B6023D">
        <w:rPr>
          <w:rFonts w:ascii="Tahoma" w:hAnsi="Tahoma" w:cs="Tahoma"/>
          <w:b/>
          <w:bCs/>
          <w:color w:val="1F497D" w:themeColor="text2"/>
          <w:rtl/>
        </w:rPr>
        <w:t>:</w:t>
      </w:r>
      <w:r w:rsidRPr="00B6023D">
        <w:rPr>
          <w:rFonts w:ascii="Tahoma" w:hAnsi="Tahoma" w:cs="Tahoma"/>
          <w:b/>
          <w:bCs/>
          <w:color w:val="365F91" w:themeColor="accent1" w:themeShade="BF"/>
          <w:rtl/>
        </w:rPr>
        <w:t xml:space="preserve"> </w:t>
      </w:r>
      <w:r w:rsidRPr="00B6023D">
        <w:rPr>
          <w:rFonts w:ascii="Tahoma" w:hAnsi="Tahoma" w:cs="Tahoma" w:hint="cs"/>
          <w:color w:val="333333"/>
          <w:rtl/>
        </w:rPr>
        <w:t>פברואר 2022</w:t>
      </w:r>
    </w:p>
    <w:p w14:paraId="39B96F73" w14:textId="77777777" w:rsidR="00F5211C" w:rsidRPr="00B6023D" w:rsidRDefault="00F5211C" w:rsidP="00F5211C">
      <w:pPr>
        <w:bidi/>
        <w:spacing w:after="0"/>
        <w:rPr>
          <w:rFonts w:ascii="Tahoma" w:hAnsi="Tahoma" w:cs="Tahoma"/>
          <w:b/>
          <w:bCs/>
          <w:color w:val="365F91" w:themeColor="accent1" w:themeShade="BF"/>
          <w:rtl/>
        </w:rPr>
      </w:pPr>
      <w:r w:rsidRPr="00B6023D">
        <w:rPr>
          <w:rFonts w:ascii="Tahoma" w:hAnsi="Tahoma" w:cs="Tahoma" w:hint="cs"/>
          <w:b/>
          <w:bCs/>
          <w:color w:val="1F497D" w:themeColor="text2"/>
          <w:u w:val="single"/>
          <w:rtl/>
        </w:rPr>
        <w:t>כפיפות</w:t>
      </w:r>
      <w:r w:rsidRPr="00B6023D">
        <w:rPr>
          <w:rFonts w:ascii="Tahoma" w:hAnsi="Tahoma" w:cs="Tahoma"/>
          <w:b/>
          <w:bCs/>
          <w:color w:val="1F497D" w:themeColor="text2"/>
          <w:rtl/>
        </w:rPr>
        <w:t>:</w:t>
      </w:r>
      <w:r w:rsidRPr="00B6023D">
        <w:rPr>
          <w:rFonts w:ascii="Tahoma" w:hAnsi="Tahoma" w:cs="Tahoma"/>
          <w:b/>
          <w:bCs/>
          <w:color w:val="365F91" w:themeColor="accent1" w:themeShade="BF"/>
          <w:rtl/>
        </w:rPr>
        <w:t xml:space="preserve"> </w:t>
      </w:r>
      <w:r w:rsidRPr="00B6023D">
        <w:rPr>
          <w:rFonts w:ascii="Tahoma" w:hAnsi="Tahoma" w:cs="Tahoma" w:hint="cs"/>
          <w:color w:val="333333"/>
          <w:rtl/>
        </w:rPr>
        <w:t>מנהל הקהילה</w:t>
      </w:r>
    </w:p>
    <w:p w14:paraId="19F567DF" w14:textId="77777777" w:rsidR="00F5211C" w:rsidRPr="00B6023D" w:rsidRDefault="00F5211C" w:rsidP="00F5211C">
      <w:pPr>
        <w:bidi/>
        <w:spacing w:after="0"/>
        <w:rPr>
          <w:rFonts w:ascii="Tahoma" w:hAnsi="Tahoma" w:cs="Tahoma"/>
          <w:b/>
          <w:bCs/>
          <w:color w:val="365F91" w:themeColor="accent1" w:themeShade="BF"/>
          <w:rtl/>
        </w:rPr>
      </w:pPr>
      <w:r w:rsidRPr="00B6023D">
        <w:rPr>
          <w:rFonts w:ascii="Tahoma" w:hAnsi="Tahoma" w:cs="Tahoma" w:hint="cs"/>
          <w:b/>
          <w:bCs/>
          <w:color w:val="1F497D" w:themeColor="text2"/>
          <w:u w:val="single"/>
          <w:rtl/>
        </w:rPr>
        <w:t>קדנציה</w:t>
      </w:r>
      <w:r w:rsidRPr="00B6023D">
        <w:rPr>
          <w:rFonts w:ascii="Tahoma" w:hAnsi="Tahoma" w:cs="Tahoma"/>
          <w:b/>
          <w:bCs/>
          <w:color w:val="1F497D" w:themeColor="text2"/>
          <w:rtl/>
        </w:rPr>
        <w:t>:</w:t>
      </w:r>
      <w:r w:rsidRPr="00B6023D">
        <w:rPr>
          <w:rFonts w:ascii="Tahoma" w:hAnsi="Tahoma" w:cs="Tahoma"/>
          <w:b/>
          <w:bCs/>
          <w:color w:val="365F91" w:themeColor="accent1" w:themeShade="BF"/>
          <w:rtl/>
        </w:rPr>
        <w:t xml:space="preserve"> </w:t>
      </w:r>
      <w:r w:rsidRPr="00B6023D">
        <w:rPr>
          <w:rFonts w:ascii="Tahoma" w:hAnsi="Tahoma" w:cs="Tahoma" w:hint="cs"/>
          <w:color w:val="333333"/>
          <w:rtl/>
        </w:rPr>
        <w:t xml:space="preserve">4 שנים </w:t>
      </w:r>
    </w:p>
    <w:p w14:paraId="769E885C" w14:textId="4DEA298A" w:rsidR="00F5211C" w:rsidRPr="003D08E8" w:rsidRDefault="00F5211C" w:rsidP="0086001A">
      <w:pPr>
        <w:bidi/>
        <w:spacing w:before="240" w:after="0" w:line="360" w:lineRule="auto"/>
        <w:jc w:val="center"/>
        <w:outlineLvl w:val="0"/>
        <w:rPr>
          <w:rFonts w:ascii="Tahoma" w:hAnsi="Tahoma" w:cs="Tahoma"/>
          <w:b/>
          <w:bCs/>
          <w:color w:val="0070C0"/>
          <w:sz w:val="28"/>
          <w:szCs w:val="28"/>
        </w:rPr>
      </w:pPr>
      <w:r w:rsidRPr="003D08E8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המעוניינים/</w:t>
      </w:r>
      <w:proofErr w:type="spellStart"/>
      <w:r w:rsidRPr="003D08E8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ות</w:t>
      </w:r>
      <w:proofErr w:type="spellEnd"/>
      <w:r w:rsidRPr="003D08E8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 xml:space="preserve"> מוזמנים/</w:t>
      </w:r>
      <w:proofErr w:type="spellStart"/>
      <w:r w:rsidRPr="003D08E8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>ות</w:t>
      </w:r>
      <w:proofErr w:type="spellEnd"/>
      <w:r w:rsidRPr="003D08E8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 xml:space="preserve"> לשלוח קו"ח למייל</w:t>
      </w:r>
      <w:r w:rsidR="00941B4D">
        <w:rPr>
          <w:rFonts w:ascii="Tahoma" w:hAnsi="Tahoma" w:cs="Tahoma" w:hint="cs"/>
          <w:b/>
          <w:bCs/>
          <w:color w:val="0070C0"/>
          <w:sz w:val="28"/>
          <w:szCs w:val="28"/>
          <w:rtl/>
        </w:rPr>
        <w:t xml:space="preserve">: </w:t>
      </w:r>
      <w:hyperlink r:id="rId8" w:history="1">
        <w:r w:rsidR="009232CC" w:rsidRPr="0086412A">
          <w:rPr>
            <w:rStyle w:val="Hyperlink"/>
            <w:rFonts w:ascii="Tahoma" w:hAnsi="Tahoma" w:cs="Tahoma"/>
            <w:b/>
            <w:bCs/>
            <w:sz w:val="28"/>
            <w:szCs w:val="28"/>
          </w:rPr>
          <w:t>hr@elrom.biz</w:t>
        </w:r>
      </w:hyperlink>
    </w:p>
    <w:p w14:paraId="3AE23406" w14:textId="77777777" w:rsidR="00084178" w:rsidRPr="0086001A" w:rsidRDefault="00F5211C" w:rsidP="0086001A">
      <w:pPr>
        <w:bidi/>
        <w:spacing w:after="0" w:line="360" w:lineRule="auto"/>
        <w:jc w:val="center"/>
        <w:outlineLvl w:val="0"/>
        <w:rPr>
          <w:rFonts w:ascii="Tahoma" w:hAnsi="Tahoma" w:cs="Tahoma"/>
          <w:b/>
          <w:bCs/>
          <w:color w:val="0070C0"/>
          <w:sz w:val="28"/>
          <w:szCs w:val="28"/>
          <w:rtl/>
        </w:rPr>
      </w:pPr>
      <w:r w:rsidRPr="0086001A">
        <w:rPr>
          <w:rFonts w:ascii="Tahoma" w:hAnsi="Tahoma" w:cs="Tahoma"/>
          <w:b/>
          <w:bCs/>
          <w:color w:val="0070C0"/>
          <w:sz w:val="28"/>
          <w:szCs w:val="28"/>
          <w:rtl/>
        </w:rPr>
        <w:t xml:space="preserve">עד לתאריך </w:t>
      </w:r>
      <w:r w:rsidR="0086001A">
        <w:rPr>
          <w:rFonts w:ascii="Tahoma" w:hAnsi="Tahoma" w:cs="Tahoma"/>
          <w:b/>
          <w:bCs/>
          <w:color w:val="0070C0"/>
          <w:sz w:val="28"/>
          <w:szCs w:val="28"/>
        </w:rPr>
        <w:t>20</w:t>
      </w:r>
      <w:r w:rsidRPr="0086001A">
        <w:rPr>
          <w:rFonts w:ascii="Tahoma" w:hAnsi="Tahoma" w:cs="Tahoma"/>
          <w:b/>
          <w:bCs/>
          <w:color w:val="0070C0"/>
          <w:sz w:val="28"/>
          <w:szCs w:val="28"/>
        </w:rPr>
        <w:t>.</w:t>
      </w:r>
      <w:r w:rsidR="0086001A" w:rsidRPr="0086001A">
        <w:rPr>
          <w:rFonts w:ascii="Tahoma" w:hAnsi="Tahoma" w:cs="Tahoma"/>
          <w:b/>
          <w:bCs/>
          <w:color w:val="0070C0"/>
          <w:sz w:val="28"/>
          <w:szCs w:val="28"/>
        </w:rPr>
        <w:t>01</w:t>
      </w:r>
      <w:r w:rsidRPr="0086001A">
        <w:rPr>
          <w:rFonts w:ascii="Tahoma" w:hAnsi="Tahoma" w:cs="Tahoma"/>
          <w:b/>
          <w:bCs/>
          <w:color w:val="0070C0"/>
          <w:sz w:val="28"/>
          <w:szCs w:val="28"/>
        </w:rPr>
        <w:t>.20</w:t>
      </w:r>
      <w:r w:rsidR="0086001A" w:rsidRPr="0086001A">
        <w:rPr>
          <w:rFonts w:ascii="Tahoma" w:hAnsi="Tahoma" w:cs="Tahoma"/>
          <w:b/>
          <w:bCs/>
          <w:color w:val="0070C0"/>
          <w:sz w:val="28"/>
          <w:szCs w:val="28"/>
        </w:rPr>
        <w:t>22</w:t>
      </w:r>
    </w:p>
    <w:sectPr w:rsidR="00084178" w:rsidRPr="0086001A" w:rsidSect="00062548">
      <w:headerReference w:type="default" r:id="rId9"/>
      <w:pgSz w:w="12240" w:h="15840"/>
      <w:pgMar w:top="966" w:right="1183" w:bottom="56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17A73" w14:textId="77777777" w:rsidR="009332D4" w:rsidRDefault="009332D4" w:rsidP="00D44AF8">
      <w:pPr>
        <w:spacing w:after="0" w:line="240" w:lineRule="auto"/>
      </w:pPr>
      <w:r>
        <w:separator/>
      </w:r>
    </w:p>
  </w:endnote>
  <w:endnote w:type="continuationSeparator" w:id="0">
    <w:p w14:paraId="3A6BB752" w14:textId="77777777" w:rsidR="009332D4" w:rsidRDefault="009332D4" w:rsidP="00D4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94BD" w14:textId="77777777" w:rsidR="009332D4" w:rsidRDefault="009332D4" w:rsidP="00D44AF8">
      <w:pPr>
        <w:spacing w:after="0" w:line="240" w:lineRule="auto"/>
      </w:pPr>
      <w:r>
        <w:separator/>
      </w:r>
    </w:p>
  </w:footnote>
  <w:footnote w:type="continuationSeparator" w:id="0">
    <w:p w14:paraId="720DA41A" w14:textId="77777777" w:rsidR="009332D4" w:rsidRDefault="009332D4" w:rsidP="00D4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1F17" w14:textId="77777777" w:rsidR="0078708B" w:rsidRDefault="0078708B" w:rsidP="00656CD5">
    <w:pPr>
      <w:bidi/>
      <w:spacing w:line="240" w:lineRule="auto"/>
      <w:rPr>
        <w:rFonts w:cs="David"/>
        <w:b/>
        <w:bCs/>
        <w:color w:val="339966"/>
        <w:sz w:val="52"/>
        <w:szCs w:val="52"/>
      </w:rPr>
    </w:pPr>
  </w:p>
  <w:p w14:paraId="5D467531" w14:textId="77777777" w:rsidR="00D44AF8" w:rsidRPr="00D44AF8" w:rsidRDefault="00D44AF8" w:rsidP="00B21733">
    <w:pPr>
      <w:bidi/>
      <w:spacing w:line="240" w:lineRule="auto"/>
      <w:ind w:firstLine="702"/>
      <w:rPr>
        <w:rFonts w:cs="David"/>
        <w:b/>
        <w:bCs/>
        <w:color w:val="339966"/>
        <w:sz w:val="52"/>
        <w:szCs w:val="52"/>
        <w:rtl/>
      </w:rPr>
    </w:pPr>
    <w:r w:rsidRPr="00D44AF8">
      <w:rPr>
        <w:rFonts w:cs="David"/>
        <w:b/>
        <w:bCs/>
        <w:noProof/>
        <w:color w:val="339966"/>
        <w:sz w:val="52"/>
        <w:szCs w:val="52"/>
      </w:rPr>
      <w:drawing>
        <wp:anchor distT="0" distB="0" distL="114300" distR="114300" simplePos="0" relativeHeight="251658240" behindDoc="1" locked="0" layoutInCell="1" allowOverlap="1" wp14:anchorId="48C36D0B" wp14:editId="0C3B0B20">
          <wp:simplePos x="0" y="0"/>
          <wp:positionH relativeFrom="column">
            <wp:posOffset>5077460</wp:posOffset>
          </wp:positionH>
          <wp:positionV relativeFrom="paragraph">
            <wp:posOffset>-117475</wp:posOffset>
          </wp:positionV>
          <wp:extent cx="800100" cy="674370"/>
          <wp:effectExtent l="0" t="0" r="0" b="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-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548">
      <w:rPr>
        <w:rFonts w:cs="David"/>
        <w:b/>
        <w:bCs/>
        <w:color w:val="339966"/>
        <w:sz w:val="52"/>
        <w:szCs w:val="52"/>
      </w:rPr>
      <w:t xml:space="preserve">    </w:t>
    </w:r>
    <w:r w:rsidR="00084178">
      <w:rPr>
        <w:rFonts w:cs="David"/>
        <w:b/>
        <w:bCs/>
        <w:color w:val="339966"/>
        <w:sz w:val="52"/>
        <w:szCs w:val="52"/>
      </w:rPr>
      <w:t xml:space="preserve">      </w:t>
    </w:r>
    <w:r w:rsidR="0011392F">
      <w:rPr>
        <w:rFonts w:cs="David" w:hint="cs"/>
        <w:b/>
        <w:bCs/>
        <w:color w:val="339966"/>
        <w:sz w:val="52"/>
        <w:szCs w:val="52"/>
        <w:rtl/>
      </w:rPr>
      <w:t xml:space="preserve"> </w:t>
    </w:r>
    <w:r w:rsidR="00B21733">
      <w:rPr>
        <w:rFonts w:cs="David" w:hint="cs"/>
        <w:b/>
        <w:bCs/>
        <w:color w:val="339966"/>
        <w:sz w:val="52"/>
        <w:szCs w:val="52"/>
        <w:rtl/>
      </w:rPr>
      <w:t>כפר</w:t>
    </w:r>
    <w:r w:rsidRPr="00D44AF8">
      <w:rPr>
        <w:rFonts w:cs="David" w:hint="cs"/>
        <w:b/>
        <w:bCs/>
        <w:color w:val="339966"/>
        <w:sz w:val="52"/>
        <w:szCs w:val="52"/>
        <w:rtl/>
      </w:rPr>
      <w:t xml:space="preserve"> אל-רום</w:t>
    </w:r>
    <w:r w:rsidR="00435E2F">
      <w:rPr>
        <w:rFonts w:cs="David" w:hint="cs"/>
        <w:b/>
        <w:bCs/>
        <w:color w:val="339966"/>
        <w:sz w:val="52"/>
        <w:szCs w:val="52"/>
        <w:rtl/>
      </w:rPr>
      <w:t xml:space="preserve"> </w:t>
    </w:r>
    <w:r w:rsidR="00435E2F">
      <w:rPr>
        <w:rFonts w:cs="David"/>
        <w:b/>
        <w:bCs/>
        <w:color w:val="339966"/>
        <w:sz w:val="52"/>
        <w:szCs w:val="52"/>
        <w:rtl/>
      </w:rPr>
      <w:t>–</w:t>
    </w:r>
    <w:r w:rsidR="00435E2F">
      <w:rPr>
        <w:rFonts w:cs="David" w:hint="cs"/>
        <w:b/>
        <w:bCs/>
        <w:color w:val="339966"/>
        <w:sz w:val="52"/>
        <w:szCs w:val="52"/>
        <w:rtl/>
      </w:rPr>
      <w:t xml:space="preserve"> אגודה קהילתית</w:t>
    </w:r>
  </w:p>
  <w:p w14:paraId="730ACFB6" w14:textId="77777777" w:rsidR="00D44AF8" w:rsidRPr="00D44AF8" w:rsidRDefault="00806AA3" w:rsidP="00551E4F">
    <w:pPr>
      <w:bidi/>
      <w:ind w:firstLine="702"/>
      <w:rPr>
        <w:rFonts w:cs="David"/>
        <w:b/>
        <w:bCs/>
        <w:color w:val="339966"/>
      </w:rPr>
    </w:pPr>
    <w:r>
      <w:rPr>
        <w:rFonts w:cs="David" w:hint="cs"/>
        <w:b/>
        <w:bCs/>
        <w:color w:val="339966"/>
        <w:rtl/>
      </w:rPr>
      <w:t xml:space="preserve">                 </w:t>
    </w:r>
    <w:r w:rsidR="00062548">
      <w:rPr>
        <w:rFonts w:cs="David" w:hint="cs"/>
        <w:b/>
        <w:bCs/>
        <w:color w:val="339966"/>
        <w:rtl/>
      </w:rPr>
      <w:t xml:space="preserve">          </w:t>
    </w:r>
    <w:r w:rsidR="00551E4F">
      <w:rPr>
        <w:rFonts w:cs="David" w:hint="cs"/>
        <w:b/>
        <w:bCs/>
        <w:color w:val="339966"/>
        <w:rtl/>
      </w:rPr>
      <w:t>אגודה מוניציפלית קהילתית כפרית חקלאית שיתופית בע"מ 57-004685-4</w:t>
    </w:r>
  </w:p>
  <w:p w14:paraId="00CF5D13" w14:textId="77777777" w:rsidR="00D44AF8" w:rsidRPr="00D44AF8" w:rsidRDefault="00D44AF8" w:rsidP="00D44AF8">
    <w:pPr>
      <w:pStyle w:val="a3"/>
      <w:bidi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41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463066"/>
    <w:multiLevelType w:val="hybridMultilevel"/>
    <w:tmpl w:val="D6643D9E"/>
    <w:lvl w:ilvl="0" w:tplc="4808D9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A06C4"/>
    <w:multiLevelType w:val="hybridMultilevel"/>
    <w:tmpl w:val="C74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37378"/>
    <w:multiLevelType w:val="multilevel"/>
    <w:tmpl w:val="230AB9B8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636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4" w15:restartNumberingAfterBreak="0">
    <w:nsid w:val="3A2C5B1B"/>
    <w:multiLevelType w:val="hybridMultilevel"/>
    <w:tmpl w:val="9586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709D"/>
    <w:multiLevelType w:val="hybridMultilevel"/>
    <w:tmpl w:val="02A84CA6"/>
    <w:lvl w:ilvl="0" w:tplc="F990B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794F"/>
    <w:multiLevelType w:val="hybridMultilevel"/>
    <w:tmpl w:val="1E7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4B5E"/>
    <w:multiLevelType w:val="multilevel"/>
    <w:tmpl w:val="230AB9B8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."/>
      <w:lvlJc w:val="center"/>
      <w:pPr>
        <w:ind w:left="720" w:hanging="360"/>
      </w:pPr>
      <w:rPr>
        <w:rFonts w:hint="default"/>
      </w:rPr>
    </w:lvl>
    <w:lvl w:ilvl="2">
      <w:start w:val="1"/>
      <w:numFmt w:val="hebrew1"/>
      <w:lvlText w:val="%1.%2.%3."/>
      <w:lvlJc w:val="center"/>
      <w:pPr>
        <w:ind w:left="1636" w:hanging="360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440" w:hanging="360"/>
      </w:pPr>
      <w:rPr>
        <w:rFonts w:hint="default"/>
      </w:rPr>
    </w:lvl>
    <w:lvl w:ilvl="4">
      <w:start w:val="1"/>
      <w:numFmt w:val="hebrew1"/>
      <w:lvlText w:val="%1.%2.%3.%4.%5.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ind w:left="3240" w:hanging="360"/>
      </w:pPr>
      <w:rPr>
        <w:rFonts w:hint="default"/>
      </w:rPr>
    </w:lvl>
  </w:abstractNum>
  <w:abstractNum w:abstractNumId="8" w15:restartNumberingAfterBreak="0">
    <w:nsid w:val="68600A3E"/>
    <w:multiLevelType w:val="hybridMultilevel"/>
    <w:tmpl w:val="C98C86DE"/>
    <w:lvl w:ilvl="0" w:tplc="66DA2C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956CC"/>
    <w:multiLevelType w:val="hybridMultilevel"/>
    <w:tmpl w:val="A48E7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8"/>
    <w:rsid w:val="00054796"/>
    <w:rsid w:val="00062548"/>
    <w:rsid w:val="000645A2"/>
    <w:rsid w:val="00070495"/>
    <w:rsid w:val="00074970"/>
    <w:rsid w:val="00081E9E"/>
    <w:rsid w:val="00084178"/>
    <w:rsid w:val="000856D4"/>
    <w:rsid w:val="000A7153"/>
    <w:rsid w:val="000B1C6C"/>
    <w:rsid w:val="000D32DD"/>
    <w:rsid w:val="0011392F"/>
    <w:rsid w:val="001411E6"/>
    <w:rsid w:val="00142238"/>
    <w:rsid w:val="00174FFC"/>
    <w:rsid w:val="001831EB"/>
    <w:rsid w:val="001C7745"/>
    <w:rsid w:val="001D6D44"/>
    <w:rsid w:val="0020435C"/>
    <w:rsid w:val="00216C68"/>
    <w:rsid w:val="00236AFE"/>
    <w:rsid w:val="00250E8E"/>
    <w:rsid w:val="002B1139"/>
    <w:rsid w:val="002E4FBB"/>
    <w:rsid w:val="002F27A0"/>
    <w:rsid w:val="003015BD"/>
    <w:rsid w:val="0030218A"/>
    <w:rsid w:val="00311086"/>
    <w:rsid w:val="00313E76"/>
    <w:rsid w:val="00327201"/>
    <w:rsid w:val="00330DB5"/>
    <w:rsid w:val="003502A5"/>
    <w:rsid w:val="00373F2E"/>
    <w:rsid w:val="003B35D9"/>
    <w:rsid w:val="003B6F6F"/>
    <w:rsid w:val="003B7746"/>
    <w:rsid w:val="003C17ED"/>
    <w:rsid w:val="003C6110"/>
    <w:rsid w:val="003D0B00"/>
    <w:rsid w:val="00427006"/>
    <w:rsid w:val="00432D7E"/>
    <w:rsid w:val="00433F63"/>
    <w:rsid w:val="00435E2F"/>
    <w:rsid w:val="00462892"/>
    <w:rsid w:val="00493A3C"/>
    <w:rsid w:val="00497E70"/>
    <w:rsid w:val="004A03C2"/>
    <w:rsid w:val="004B66C8"/>
    <w:rsid w:val="004C41C3"/>
    <w:rsid w:val="004D0132"/>
    <w:rsid w:val="004D035B"/>
    <w:rsid w:val="004E12C9"/>
    <w:rsid w:val="004F1E89"/>
    <w:rsid w:val="004F59D1"/>
    <w:rsid w:val="00502235"/>
    <w:rsid w:val="00517323"/>
    <w:rsid w:val="00517822"/>
    <w:rsid w:val="00530AF0"/>
    <w:rsid w:val="0053416F"/>
    <w:rsid w:val="00551E4F"/>
    <w:rsid w:val="00552959"/>
    <w:rsid w:val="00564302"/>
    <w:rsid w:val="00576FCD"/>
    <w:rsid w:val="00577526"/>
    <w:rsid w:val="005A6DC3"/>
    <w:rsid w:val="005B6F98"/>
    <w:rsid w:val="005E2B2E"/>
    <w:rsid w:val="005F602D"/>
    <w:rsid w:val="00617412"/>
    <w:rsid w:val="00631F3F"/>
    <w:rsid w:val="00656CD5"/>
    <w:rsid w:val="006A1A06"/>
    <w:rsid w:val="006A5FB2"/>
    <w:rsid w:val="006B0695"/>
    <w:rsid w:val="006C4AE2"/>
    <w:rsid w:val="007035A3"/>
    <w:rsid w:val="00720282"/>
    <w:rsid w:val="00726432"/>
    <w:rsid w:val="00730C19"/>
    <w:rsid w:val="0076124B"/>
    <w:rsid w:val="00765C66"/>
    <w:rsid w:val="00775EB1"/>
    <w:rsid w:val="007831FA"/>
    <w:rsid w:val="00783525"/>
    <w:rsid w:val="0078708B"/>
    <w:rsid w:val="007A4CD7"/>
    <w:rsid w:val="007D3A1C"/>
    <w:rsid w:val="007D4D9B"/>
    <w:rsid w:val="007F1670"/>
    <w:rsid w:val="0080107B"/>
    <w:rsid w:val="00806AA3"/>
    <w:rsid w:val="00807ED2"/>
    <w:rsid w:val="00825819"/>
    <w:rsid w:val="00825CE7"/>
    <w:rsid w:val="008334B2"/>
    <w:rsid w:val="0084131D"/>
    <w:rsid w:val="0086001A"/>
    <w:rsid w:val="00877770"/>
    <w:rsid w:val="008842AF"/>
    <w:rsid w:val="00896B24"/>
    <w:rsid w:val="008D21DC"/>
    <w:rsid w:val="008D36F1"/>
    <w:rsid w:val="008F680D"/>
    <w:rsid w:val="009232CC"/>
    <w:rsid w:val="0092567C"/>
    <w:rsid w:val="009332D4"/>
    <w:rsid w:val="00941B4D"/>
    <w:rsid w:val="0094652F"/>
    <w:rsid w:val="00951C70"/>
    <w:rsid w:val="0097374E"/>
    <w:rsid w:val="009A3DEF"/>
    <w:rsid w:val="009B457D"/>
    <w:rsid w:val="009D2B46"/>
    <w:rsid w:val="009E10F0"/>
    <w:rsid w:val="009E689F"/>
    <w:rsid w:val="009E6D71"/>
    <w:rsid w:val="009E795D"/>
    <w:rsid w:val="009F21EC"/>
    <w:rsid w:val="00A0714C"/>
    <w:rsid w:val="00A115B5"/>
    <w:rsid w:val="00A353C7"/>
    <w:rsid w:val="00A4359E"/>
    <w:rsid w:val="00A476A1"/>
    <w:rsid w:val="00A55B55"/>
    <w:rsid w:val="00A65180"/>
    <w:rsid w:val="00A727F2"/>
    <w:rsid w:val="00AD3147"/>
    <w:rsid w:val="00AE5AF5"/>
    <w:rsid w:val="00AF0FED"/>
    <w:rsid w:val="00AF262B"/>
    <w:rsid w:val="00AF42FD"/>
    <w:rsid w:val="00AF6CAF"/>
    <w:rsid w:val="00B17F6E"/>
    <w:rsid w:val="00B21733"/>
    <w:rsid w:val="00B6023D"/>
    <w:rsid w:val="00B672AD"/>
    <w:rsid w:val="00B87ED1"/>
    <w:rsid w:val="00BA1D3E"/>
    <w:rsid w:val="00BF23FC"/>
    <w:rsid w:val="00BF343E"/>
    <w:rsid w:val="00C0034C"/>
    <w:rsid w:val="00C057A2"/>
    <w:rsid w:val="00C36085"/>
    <w:rsid w:val="00CF4160"/>
    <w:rsid w:val="00CF5512"/>
    <w:rsid w:val="00D02805"/>
    <w:rsid w:val="00D15F45"/>
    <w:rsid w:val="00D24B95"/>
    <w:rsid w:val="00D44AF8"/>
    <w:rsid w:val="00D569EF"/>
    <w:rsid w:val="00D86751"/>
    <w:rsid w:val="00D91D89"/>
    <w:rsid w:val="00D94EA0"/>
    <w:rsid w:val="00DA77CA"/>
    <w:rsid w:val="00DB7CA4"/>
    <w:rsid w:val="00E1280F"/>
    <w:rsid w:val="00E41487"/>
    <w:rsid w:val="00E47063"/>
    <w:rsid w:val="00E62C53"/>
    <w:rsid w:val="00E67840"/>
    <w:rsid w:val="00E8510D"/>
    <w:rsid w:val="00EA4DD4"/>
    <w:rsid w:val="00EA732A"/>
    <w:rsid w:val="00F5211C"/>
    <w:rsid w:val="00F53E3F"/>
    <w:rsid w:val="00F74589"/>
    <w:rsid w:val="00F760F3"/>
    <w:rsid w:val="00F8124B"/>
    <w:rsid w:val="00F96B92"/>
    <w:rsid w:val="00FA6D7E"/>
    <w:rsid w:val="00FB6305"/>
    <w:rsid w:val="00FB63AC"/>
    <w:rsid w:val="00FE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E558E7"/>
  <w15:docId w15:val="{E4988C53-4993-43AA-BFD7-39EFC2A3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44AF8"/>
  </w:style>
  <w:style w:type="paragraph" w:styleId="a5">
    <w:name w:val="footer"/>
    <w:basedOn w:val="a"/>
    <w:link w:val="a6"/>
    <w:uiPriority w:val="99"/>
    <w:unhideWhenUsed/>
    <w:rsid w:val="00D44A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44AF8"/>
  </w:style>
  <w:style w:type="paragraph" w:styleId="a7">
    <w:name w:val="Balloon Text"/>
    <w:basedOn w:val="a"/>
    <w:link w:val="a8"/>
    <w:uiPriority w:val="99"/>
    <w:semiHidden/>
    <w:unhideWhenUsed/>
    <w:rsid w:val="00D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A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16C68"/>
    <w:pPr>
      <w:ind w:left="720"/>
      <w:contextualSpacing/>
    </w:pPr>
  </w:style>
  <w:style w:type="paragraph" w:styleId="aa">
    <w:name w:val="No Spacing"/>
    <w:basedOn w:val="a"/>
    <w:uiPriority w:val="1"/>
    <w:qFormat/>
    <w:rsid w:val="00F5211C"/>
    <w:pPr>
      <w:bidi/>
      <w:spacing w:after="0" w:line="240" w:lineRule="auto"/>
    </w:pPr>
    <w:rPr>
      <w:rFonts w:ascii="Perpetua" w:eastAsia="Times New Roman" w:hAnsi="Perpetua" w:cs="Aharoni"/>
      <w:color w:val="000000"/>
    </w:rPr>
  </w:style>
  <w:style w:type="character" w:styleId="Hyperlink">
    <w:name w:val="Hyperlink"/>
    <w:basedOn w:val="a0"/>
    <w:uiPriority w:val="99"/>
    <w:unhideWhenUsed/>
    <w:rsid w:val="00F5211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2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lrom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13AC-CEFA-436A-9494-20FD6117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ELRStudio</dc:creator>
  <cp:lastModifiedBy>משאבי אנוש</cp:lastModifiedBy>
  <cp:revision>5</cp:revision>
  <cp:lastPrinted>2021-12-19T12:33:00Z</cp:lastPrinted>
  <dcterms:created xsi:type="dcterms:W3CDTF">2021-12-19T12:36:00Z</dcterms:created>
  <dcterms:modified xsi:type="dcterms:W3CDTF">2021-12-19T12:57:00Z</dcterms:modified>
</cp:coreProperties>
</file>